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ACD" w:rsidRPr="003F52E5" w:rsidRDefault="004A7ACD" w:rsidP="004A7ACD">
      <w:pPr>
        <w:pStyle w:val="1"/>
        <w:rPr>
          <w:rFonts w:ascii="KZ Times New Roman" w:hAnsi="KZ Times New Roman"/>
          <w:lang w:val="kk-KZ"/>
        </w:rPr>
      </w:pPr>
      <w:bookmarkStart w:id="0" w:name="_Toc316563852"/>
      <w:bookmarkStart w:id="1" w:name="_GoBack"/>
      <w:r w:rsidRPr="00AD0DCE">
        <w:rPr>
          <w:rFonts w:ascii="KZ Times New Roman" w:hAnsi="KZ Times New Roman"/>
          <w:lang w:val="kk-KZ"/>
        </w:rPr>
        <w:t xml:space="preserve">1 </w:t>
      </w:r>
      <w:r w:rsidRPr="003F52E5">
        <w:rPr>
          <w:rFonts w:ascii="KZ Times New Roman" w:hAnsi="KZ Times New Roman"/>
          <w:lang w:val="kk-KZ"/>
        </w:rPr>
        <w:t xml:space="preserve"> - дәріс</w:t>
      </w:r>
      <w:bookmarkEnd w:id="1"/>
      <w:r w:rsidRPr="00AD0DCE">
        <w:rPr>
          <w:rFonts w:ascii="KZ Times New Roman" w:hAnsi="KZ Times New Roman"/>
          <w:lang w:val="kk-KZ"/>
        </w:rPr>
        <w:t xml:space="preserve"> «</w:t>
      </w:r>
      <w:r w:rsidRPr="003F52E5">
        <w:rPr>
          <w:rFonts w:ascii="KZ Times New Roman" w:hAnsi="KZ Times New Roman"/>
          <w:lang w:val="kk-KZ"/>
        </w:rPr>
        <w:t>Құрылыс материалы туралы жалпы мағұлмат және олардың негізгі қасиеттері</w:t>
      </w:r>
      <w:r w:rsidRPr="00AD0DCE">
        <w:rPr>
          <w:rFonts w:ascii="KZ Times New Roman" w:hAnsi="KZ Times New Roman"/>
          <w:lang w:val="kk-KZ"/>
        </w:rPr>
        <w:t>»</w:t>
      </w:r>
      <w:r w:rsidRPr="003F52E5">
        <w:rPr>
          <w:rFonts w:ascii="KZ Times New Roman" w:hAnsi="KZ Times New Roman"/>
          <w:lang w:val="kk-KZ"/>
        </w:rPr>
        <w:t xml:space="preserve"> </w:t>
      </w:r>
      <w:bookmarkEnd w:id="0"/>
    </w:p>
    <w:p w:rsidR="004A7ACD" w:rsidRPr="00AD0DCE" w:rsidRDefault="004A7ACD" w:rsidP="004A7ACD">
      <w:pPr>
        <w:rPr>
          <w:rFonts w:ascii="KZ Times New Roman" w:hAnsi="KZ Times New Roman"/>
          <w:lang w:val="kk-KZ"/>
        </w:rPr>
      </w:pPr>
    </w:p>
    <w:p w:rsidR="004A7ACD" w:rsidRPr="004A7ACD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Құрылыс материалдары мен бұйымдарының негізгі түрлері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sz w:val="28"/>
          <w:szCs w:val="28"/>
          <w:lang w:val="kk-KZ"/>
        </w:rPr>
        <w:t>табиғи тасты құрылыс материалдары мен олардан алынған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>бейорганикалық және органикалық байланыстырғыш материалдар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;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ағаш </w:t>
      </w:r>
      <w:r w:rsidRPr="004A7ACD">
        <w:rPr>
          <w:rFonts w:ascii="KZ Times New Roman" w:hAnsi="KZ Times New Roman"/>
          <w:sz w:val="28"/>
          <w:szCs w:val="28"/>
          <w:lang w:val="kk-KZ"/>
        </w:rPr>
        <w:t>материал</w:t>
      </w:r>
      <w:r w:rsidRPr="003F52E5">
        <w:rPr>
          <w:rFonts w:ascii="KZ Times New Roman" w:hAnsi="KZ Times New Roman"/>
          <w:sz w:val="28"/>
          <w:szCs w:val="28"/>
          <w:lang w:val="kk-KZ"/>
        </w:rPr>
        <w:t>дар</w:t>
      </w:r>
      <w:r w:rsidRPr="004A7ACD">
        <w:rPr>
          <w:rFonts w:ascii="KZ Times New Roman" w:hAnsi="KZ Times New Roman"/>
          <w:sz w:val="28"/>
          <w:szCs w:val="28"/>
          <w:lang w:val="kk-KZ"/>
        </w:rPr>
        <w:t>ы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мен олардан алынған бұйымдар</w:t>
      </w:r>
      <w:r w:rsidRPr="004A7ACD">
        <w:rPr>
          <w:rFonts w:ascii="KZ Times New Roman" w:hAnsi="KZ Times New Roman"/>
          <w:sz w:val="28"/>
          <w:szCs w:val="28"/>
          <w:lang w:val="kk-KZ"/>
        </w:rPr>
        <w:t>; металл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бұйымдар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. </w:t>
      </w:r>
      <w:r w:rsidRPr="003F52E5">
        <w:rPr>
          <w:rFonts w:ascii="KZ Times New Roman" w:hAnsi="KZ Times New Roman"/>
          <w:sz w:val="28"/>
          <w:szCs w:val="28"/>
          <w:lang w:val="kk-KZ"/>
        </w:rPr>
        <w:t>Атауына ба</w:t>
      </w:r>
      <w:r>
        <w:rPr>
          <w:rFonts w:ascii="KZ Times New Roman" w:hAnsi="KZ Times New Roman"/>
          <w:sz w:val="28"/>
          <w:szCs w:val="28"/>
          <w:lang w:val="kk-KZ"/>
        </w:rPr>
        <w:t xml:space="preserve">йланысты, құрылыс жағдайы және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үймерет пен ғимаратты пайдаланудағы  құрылыс материалдарына сәйкес анықталған сапасы және олардағы әртүрлі сыртқы ортаның әрекетінен қорғану қасиетіне байланысты таңдалады. </w:t>
      </w:r>
    </w:p>
    <w:p w:rsidR="004A7ACD" w:rsidRPr="003F52E5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4A7ACD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>Осы ерекшеліктерді ескере отырып, кез келген құрылыс материалдары нақтыланған  құрылыс-техникалық қасиеттерге ие бола алады. Мысалы, үймереттің сыртқы қабырғасына арналған материалы</w:t>
      </w:r>
      <w:r>
        <w:rPr>
          <w:rFonts w:ascii="KZ Times New Roman" w:hAnsi="KZ Times New Roman"/>
          <w:sz w:val="28"/>
          <w:szCs w:val="28"/>
          <w:lang w:val="kk-KZ"/>
        </w:rPr>
        <w:t xml:space="preserve"> бөлмелерді сыртқы аяздан қорға</w:t>
      </w:r>
      <w:r w:rsidRPr="003F52E5">
        <w:rPr>
          <w:rFonts w:ascii="KZ Times New Roman" w:hAnsi="KZ Times New Roman"/>
          <w:sz w:val="28"/>
          <w:szCs w:val="28"/>
          <w:lang w:val="kk-KZ"/>
        </w:rPr>
        <w:t>у үш</w:t>
      </w:r>
      <w:r>
        <w:rPr>
          <w:rFonts w:ascii="KZ Times New Roman" w:hAnsi="KZ Times New Roman"/>
          <w:sz w:val="28"/>
          <w:szCs w:val="28"/>
          <w:lang w:val="kk-KZ"/>
        </w:rPr>
        <w:t xml:space="preserve">ін жеткілікті беріктік кезінде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ең аз жылу өткізгіштікке ие болуы тиіс; гидромелиоративтік маңызы бар ғимарат материалы-су өткізбейтін және айнымалы ылғалдылық пен кебуге төзімді; жол жабынына арналған материалы (асфальт, бетон) көліктен болатын жүктемені ұстап тұру үшін жеткілікті беріктікте және аз үгілгішті болуы керек.  </w:t>
      </w:r>
    </w:p>
    <w:p w:rsidR="004A7ACD" w:rsidRPr="003F52E5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Құрылыс материалдары мен бұйымдарының қасиеті үш негізгі топтарға топтастырылады: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физикалық, механикалық, химиялық, технологиялық </w:t>
      </w:r>
      <w:r w:rsidRPr="003F52E5">
        <w:rPr>
          <w:rFonts w:ascii="KZ Times New Roman" w:hAnsi="KZ Times New Roman"/>
          <w:sz w:val="28"/>
          <w:szCs w:val="28"/>
          <w:lang w:val="kk-KZ"/>
        </w:rPr>
        <w:t>және басқалар.</w:t>
      </w:r>
    </w:p>
    <w:p w:rsidR="004A7ACD" w:rsidRPr="003F52E5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Физикалық қасиеті: орташа, үйінді, нақты және салыстырмалы тығыздығы; кеуектілік, ылғалдылық, ылғалбергіш, жылу  өткізгіш. </w:t>
      </w:r>
    </w:p>
    <w:p w:rsidR="004A7ACD" w:rsidRPr="003F52E5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Механикалық қасиеті: сығылу, созылу, майысу, жылжу, серпімділік, иілімділік, қаталдық, қаттылық кезіндегі беріктік шектері.  </w:t>
      </w:r>
    </w:p>
    <w:p w:rsidR="004A7ACD" w:rsidRPr="003F52E5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Химиялық қасиетіне материалдардың химиялық агрессивті орта әрекетіне қарсыласу қабілеті, материалдардың бүлінуінен олардағы алмасу реакциясының жүрі</w:t>
      </w:r>
      <w:r>
        <w:rPr>
          <w:rFonts w:ascii="KZ Times New Roman" w:hAnsi="KZ Times New Roman"/>
          <w:sz w:val="28"/>
          <w:szCs w:val="28"/>
          <w:lang w:val="kk-KZ"/>
        </w:rPr>
        <w:t xml:space="preserve">луі, өзінің  алғашқы қасиетінің </w:t>
      </w:r>
      <w:r w:rsidRPr="003F52E5">
        <w:rPr>
          <w:rFonts w:ascii="KZ Times New Roman" w:hAnsi="KZ Times New Roman"/>
          <w:sz w:val="28"/>
          <w:szCs w:val="28"/>
          <w:lang w:val="kk-KZ"/>
        </w:rPr>
        <w:t>өзгеруі: ерігіштігі,  коррозияға төзімділігі, шіруге қарсы төзімділігі, қатаюы.</w:t>
      </w:r>
    </w:p>
    <w:p w:rsidR="004A7ACD" w:rsidRPr="004A7ACD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4A7ACD">
        <w:rPr>
          <w:rFonts w:ascii="KZ Times New Roman" w:hAnsi="KZ Times New Roman"/>
          <w:sz w:val="28"/>
          <w:szCs w:val="28"/>
          <w:lang w:val="kk-KZ"/>
        </w:rPr>
        <w:t>Технологи</w:t>
      </w:r>
      <w:r w:rsidRPr="003F52E5">
        <w:rPr>
          <w:rFonts w:ascii="KZ Times New Roman" w:hAnsi="KZ Times New Roman"/>
          <w:sz w:val="28"/>
          <w:szCs w:val="28"/>
          <w:lang w:val="kk-KZ"/>
        </w:rPr>
        <w:t>ялық қасиеті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sz w:val="28"/>
          <w:szCs w:val="28"/>
          <w:lang w:val="kk-KZ"/>
        </w:rPr>
        <w:t>ыңғайлы төселгіштігі, жылу төзімділігі, балқығыштығы, қатаю мен кебу жылдамдығы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. </w:t>
      </w:r>
    </w:p>
    <w:p w:rsidR="004A7ACD" w:rsidRPr="004A7ACD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4A7ACD" w:rsidRPr="004A7ACD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3F52E5">
        <w:rPr>
          <w:rFonts w:ascii="KZ Times New Roman" w:hAnsi="KZ Times New Roman"/>
          <w:b/>
          <w:sz w:val="28"/>
          <w:szCs w:val="28"/>
          <w:lang w:val="kk-KZ"/>
        </w:rPr>
        <w:t>Материалдардың ф</w:t>
      </w:r>
      <w:r w:rsidRPr="004A7ACD">
        <w:rPr>
          <w:rFonts w:ascii="KZ Times New Roman" w:hAnsi="KZ Times New Roman"/>
          <w:b/>
          <w:sz w:val="28"/>
          <w:szCs w:val="28"/>
          <w:lang w:val="kk-KZ"/>
        </w:rPr>
        <w:t>изи</w:t>
      </w:r>
      <w:r w:rsidRPr="003F52E5">
        <w:rPr>
          <w:rFonts w:ascii="KZ Times New Roman" w:hAnsi="KZ Times New Roman"/>
          <w:b/>
          <w:sz w:val="28"/>
          <w:szCs w:val="28"/>
          <w:lang w:val="kk-KZ"/>
        </w:rPr>
        <w:t xml:space="preserve">калық және </w:t>
      </w:r>
      <w:r w:rsidRPr="004A7ACD">
        <w:rPr>
          <w:rFonts w:ascii="KZ Times New Roman" w:hAnsi="KZ Times New Roman"/>
          <w:b/>
          <w:sz w:val="28"/>
          <w:szCs w:val="28"/>
          <w:lang w:val="kk-KZ"/>
        </w:rPr>
        <w:t>хими</w:t>
      </w:r>
      <w:r w:rsidRPr="003F52E5">
        <w:rPr>
          <w:rFonts w:ascii="KZ Times New Roman" w:hAnsi="KZ Times New Roman"/>
          <w:b/>
          <w:sz w:val="28"/>
          <w:szCs w:val="28"/>
          <w:lang w:val="kk-KZ"/>
        </w:rPr>
        <w:t>ялық қасиеті</w:t>
      </w:r>
      <w:r w:rsidRPr="004A7ACD">
        <w:rPr>
          <w:rFonts w:ascii="KZ Times New Roman" w:hAnsi="KZ Times New Roman"/>
          <w:b/>
          <w:sz w:val="28"/>
          <w:szCs w:val="28"/>
          <w:lang w:val="kk-KZ"/>
        </w:rPr>
        <w:t>.</w:t>
      </w:r>
    </w:p>
    <w:p w:rsidR="004A7ACD" w:rsidRPr="003F52E5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Табиғи күйдегі абсолютты құрғақ материалдың орташа тығыздығы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 (</w:t>
      </w:r>
      <w:r w:rsidRPr="003F52E5">
        <w:rPr>
          <w:rFonts w:ascii="KZ Times New Roman" w:hAnsi="KZ Times New Roman"/>
          <w:i/>
          <w:sz w:val="28"/>
          <w:szCs w:val="28"/>
        </w:rPr>
        <w:t>ρ</w:t>
      </w:r>
      <w:r w:rsidRPr="004A7ACD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ср</w:t>
      </w:r>
      <w:r w:rsidRPr="004A7ACD">
        <w:rPr>
          <w:rFonts w:ascii="KZ Times New Roman" w:hAnsi="KZ Times New Roman"/>
          <w:sz w:val="28"/>
          <w:szCs w:val="28"/>
          <w:lang w:val="kk-KZ"/>
        </w:rPr>
        <w:t>)  масс</w:t>
      </w:r>
      <w:r w:rsidRPr="003F52E5">
        <w:rPr>
          <w:rFonts w:ascii="KZ Times New Roman" w:hAnsi="KZ Times New Roman"/>
          <w:sz w:val="28"/>
          <w:szCs w:val="28"/>
          <w:lang w:val="kk-KZ"/>
        </w:rPr>
        <w:t>ас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ы (m) </w:t>
      </w:r>
      <w:r w:rsidRPr="003F52E5">
        <w:rPr>
          <w:rFonts w:ascii="KZ Times New Roman" w:hAnsi="KZ Times New Roman"/>
          <w:sz w:val="28"/>
          <w:szCs w:val="28"/>
          <w:lang w:val="kk-KZ"/>
        </w:rPr>
        <w:t>көлем бірлігі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 (</w:t>
      </w:r>
      <w:r w:rsidRPr="004A7ACD">
        <w:rPr>
          <w:rFonts w:ascii="KZ Times New Roman" w:hAnsi="KZ Times New Roman"/>
          <w:i/>
          <w:sz w:val="28"/>
          <w:szCs w:val="28"/>
          <w:lang w:val="kk-KZ"/>
        </w:rPr>
        <w:t>V</w:t>
      </w:r>
      <w:r w:rsidRPr="004A7ACD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1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);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ол </w:t>
      </w:r>
      <w:r w:rsidRPr="004A7ACD">
        <w:rPr>
          <w:rFonts w:ascii="KZ Times New Roman" w:hAnsi="KZ Times New Roman"/>
          <w:sz w:val="28"/>
          <w:szCs w:val="28"/>
          <w:lang w:val="kk-KZ"/>
        </w:rPr>
        <w:t>кг/м</w:t>
      </w:r>
      <w:r w:rsidRPr="004A7ACD">
        <w:rPr>
          <w:rFonts w:ascii="KZ Times New Roman" w:hAnsi="KZ Times New Roman"/>
          <w:sz w:val="28"/>
          <w:szCs w:val="28"/>
          <w:vertAlign w:val="superscript"/>
          <w:lang w:val="kk-KZ"/>
        </w:rPr>
        <w:t>3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белгіленеді. </w:t>
      </w:r>
    </w:p>
    <w:p w:rsidR="004A7ACD" w:rsidRPr="003F52E5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Кептірілген еркін үйілген материалдың үйінді тығыздығы  (</w:t>
      </w:r>
      <w:r w:rsidRPr="003F52E5">
        <w:rPr>
          <w:rFonts w:ascii="KZ Times New Roman" w:hAnsi="KZ Times New Roman"/>
          <w:i/>
          <w:sz w:val="28"/>
          <w:szCs w:val="28"/>
        </w:rPr>
        <w:t>ρ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нас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) массасы (m) көлем бірлігі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V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н</w:t>
      </w:r>
      <w:r w:rsidRPr="003F52E5">
        <w:rPr>
          <w:rFonts w:ascii="KZ Times New Roman" w:hAnsi="KZ Times New Roman"/>
          <w:sz w:val="28"/>
          <w:szCs w:val="28"/>
          <w:lang w:val="kk-KZ"/>
        </w:rPr>
        <w:t>); ол кг/л, кг/м</w:t>
      </w:r>
      <w:r w:rsidRPr="003F52E5">
        <w:rPr>
          <w:rFonts w:ascii="KZ Times New Roman" w:hAnsi="KZ Times New Roman"/>
          <w:sz w:val="28"/>
          <w:szCs w:val="28"/>
          <w:vertAlign w:val="superscript"/>
          <w:lang w:val="kk-KZ"/>
        </w:rPr>
        <w:t>3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белгіленеді. </w:t>
      </w:r>
    </w:p>
    <w:p w:rsidR="004A7ACD" w:rsidRPr="003F52E5" w:rsidRDefault="004A7ACD" w:rsidP="004A7ACD">
      <w:pPr>
        <w:pStyle w:val="a3"/>
        <w:spacing w:after="0"/>
        <w:ind w:left="0"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Абсолютті тығыз күйдегі материалдың нақты тығыздығы (</w:t>
      </w:r>
      <w:r w:rsidRPr="003F52E5">
        <w:rPr>
          <w:rFonts w:ascii="KZ Times New Roman" w:hAnsi="KZ Times New Roman"/>
          <w:i/>
          <w:sz w:val="28"/>
          <w:szCs w:val="28"/>
        </w:rPr>
        <w:t>ρ</w:t>
      </w:r>
      <w:r w:rsidRPr="003F52E5">
        <w:rPr>
          <w:rFonts w:ascii="KZ Times New Roman" w:hAnsi="KZ Times New Roman"/>
          <w:sz w:val="28"/>
          <w:szCs w:val="28"/>
          <w:lang w:val="kk-KZ"/>
        </w:rPr>
        <w:t>)  массасы (m) көлем бірлігі 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V</w:t>
      </w:r>
      <w:r w:rsidRPr="003F52E5">
        <w:rPr>
          <w:rFonts w:ascii="KZ Times New Roman" w:hAnsi="KZ Times New Roman"/>
          <w:sz w:val="28"/>
          <w:szCs w:val="28"/>
          <w:lang w:val="kk-KZ"/>
        </w:rPr>
        <w:t>); ол  г/см</w:t>
      </w:r>
      <w:r w:rsidRPr="003F52E5">
        <w:rPr>
          <w:rFonts w:ascii="KZ Times New Roman" w:hAnsi="KZ Times New Roman"/>
          <w:sz w:val="28"/>
          <w:szCs w:val="28"/>
          <w:vertAlign w:val="superscript"/>
          <w:lang w:val="kk-KZ"/>
        </w:rPr>
        <w:t>3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белгіленеді. 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Кеуектілік (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П</w:t>
      </w:r>
      <w:r w:rsidRPr="003F52E5">
        <w:rPr>
          <w:rFonts w:ascii="KZ Times New Roman" w:hAnsi="KZ Times New Roman"/>
          <w:sz w:val="28"/>
          <w:szCs w:val="28"/>
          <w:lang w:val="kk-KZ"/>
        </w:rPr>
        <w:t>)  - материал көлемінің саңылаулар, тесіктер, газ-ауамен толтырылған дәрежесін атайды: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</w:rPr>
        <w:t xml:space="preserve">-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қатты </w:t>
      </w:r>
      <w:r w:rsidRPr="003F52E5">
        <w:rPr>
          <w:rFonts w:ascii="KZ Times New Roman" w:hAnsi="KZ Times New Roman"/>
          <w:sz w:val="28"/>
          <w:szCs w:val="28"/>
        </w:rPr>
        <w:t>материал</w:t>
      </w:r>
      <w:r w:rsidRPr="003F52E5">
        <w:rPr>
          <w:rFonts w:ascii="KZ Times New Roman" w:hAnsi="KZ Times New Roman"/>
          <w:sz w:val="28"/>
          <w:szCs w:val="28"/>
          <w:lang w:val="kk-KZ"/>
        </w:rPr>
        <w:t>дар үшін</w:t>
      </w:r>
      <w:r w:rsidRPr="003F52E5">
        <w:rPr>
          <w:rFonts w:ascii="KZ Times New Roman" w:hAnsi="KZ Times New Roman"/>
          <w:sz w:val="28"/>
          <w:szCs w:val="28"/>
        </w:rPr>
        <w:t xml:space="preserve">: </w:t>
      </w:r>
      <w:r w:rsidRPr="003F52E5">
        <w:rPr>
          <w:rFonts w:ascii="KZ Times New Roman" w:hAnsi="KZ Times New Roman"/>
          <w:position w:val="-30"/>
          <w:sz w:val="28"/>
          <w:szCs w:val="28"/>
        </w:rPr>
        <w:object w:dxaOrig="18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36pt" o:ole="" fillcolor="window">
            <v:imagedata r:id="rId5" o:title=""/>
          </v:shape>
          <o:OLEObject Type="Embed" ProgID="Equation.3" ShapeID="_x0000_i1025" DrawAspect="Content" ObjectID="_1514704803" r:id="rId6"/>
        </w:object>
      </w:r>
      <w:r w:rsidRPr="003F52E5">
        <w:rPr>
          <w:rFonts w:ascii="KZ Times New Roman" w:hAnsi="KZ Times New Roman"/>
          <w:sz w:val="28"/>
          <w:szCs w:val="28"/>
        </w:rPr>
        <w:t xml:space="preserve">. </w:t>
      </w:r>
      <w:r w:rsidRPr="003F52E5">
        <w:rPr>
          <w:rFonts w:ascii="KZ Times New Roman" w:hAnsi="KZ Times New Roman"/>
          <w:sz w:val="28"/>
          <w:szCs w:val="28"/>
        </w:rPr>
        <w:tab/>
      </w:r>
      <w:r w:rsidRPr="003F52E5">
        <w:rPr>
          <w:rFonts w:ascii="KZ Times New Roman" w:hAnsi="KZ Times New Roman"/>
          <w:sz w:val="28"/>
          <w:szCs w:val="28"/>
        </w:rPr>
        <w:tab/>
        <w:t xml:space="preserve">        </w:t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  <w:t>(1.1)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lastRenderedPageBreak/>
        <w:t xml:space="preserve">- үйінді материалдар үшін: </w:t>
      </w:r>
      <w:r w:rsidRPr="003F52E5">
        <w:rPr>
          <w:rFonts w:ascii="KZ Times New Roman" w:hAnsi="KZ Times New Roman"/>
          <w:position w:val="-30"/>
          <w:sz w:val="28"/>
          <w:szCs w:val="28"/>
        </w:rPr>
        <w:object w:dxaOrig="2000" w:dyaOrig="720">
          <v:shape id="_x0000_i1026" type="#_x0000_t75" style="width:99.75pt;height:36pt" o:ole="" fillcolor="window">
            <v:imagedata r:id="rId7" o:title=""/>
          </v:shape>
          <o:OLEObject Type="Embed" ProgID="Equation.3" ShapeID="_x0000_i1026" DrawAspect="Content" ObjectID="_1514704804" r:id="rId8"/>
        </w:object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  <w:t>(1.2)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Гид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роскопиялық  - қоршаған ортадан материалдың ылғал сіңіру және материал массасында оның ісіну қабілеті. </w:t>
      </w:r>
    </w:p>
    <w:p w:rsidR="004A7ACD" w:rsidRPr="00094862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Ылғалдылық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W(%)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материалдағы су массасының </w:t>
      </w:r>
      <w:r w:rsidRPr="00094862">
        <w:rPr>
          <w:rFonts w:ascii="KZ Times New Roman" w:hAnsi="KZ Times New Roman"/>
          <w:i/>
          <w:sz w:val="28"/>
          <w:szCs w:val="28"/>
          <w:lang w:val="kk-KZ"/>
        </w:rPr>
        <w:t>m</w:t>
      </w:r>
      <w:r w:rsidRPr="00094862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094862">
        <w:rPr>
          <w:rFonts w:ascii="KZ Times New Roman" w:hAnsi="KZ Times New Roman"/>
          <w:i/>
          <w:sz w:val="28"/>
          <w:szCs w:val="28"/>
          <w:lang w:val="kk-KZ"/>
        </w:rPr>
        <w:t>=m</w:t>
      </w:r>
      <w:r w:rsidRPr="00094862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1</w:t>
      </w:r>
      <w:r w:rsidRPr="00094862">
        <w:rPr>
          <w:rFonts w:ascii="KZ Times New Roman" w:hAnsi="KZ Times New Roman"/>
          <w:i/>
          <w:sz w:val="28"/>
          <w:szCs w:val="28"/>
          <w:lang w:val="kk-KZ"/>
        </w:rPr>
        <w:t xml:space="preserve">-m </w:t>
      </w:r>
      <w:r w:rsidRPr="00094862">
        <w:rPr>
          <w:rFonts w:ascii="KZ Times New Roman" w:hAnsi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/>
          <w:sz w:val="28"/>
          <w:szCs w:val="28"/>
          <w:lang w:val="kk-KZ"/>
        </w:rPr>
        <w:t>абсолюттік құрғақ күйдегі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массасына қатынасы</w:t>
      </w:r>
      <w:r w:rsidRPr="00094862">
        <w:rPr>
          <w:rFonts w:ascii="KZ Times New Roman" w:hAnsi="KZ Times New Roman"/>
          <w:sz w:val="28"/>
          <w:szCs w:val="28"/>
          <w:lang w:val="kk-KZ"/>
        </w:rPr>
        <w:t xml:space="preserve">:  </w:t>
      </w:r>
      <w:r w:rsidRPr="003F52E5">
        <w:rPr>
          <w:rFonts w:ascii="KZ Times New Roman" w:hAnsi="KZ Times New Roman"/>
          <w:position w:val="-30"/>
          <w:sz w:val="28"/>
          <w:szCs w:val="28"/>
        </w:rPr>
        <w:object w:dxaOrig="2079" w:dyaOrig="720">
          <v:shape id="_x0000_i1027" type="#_x0000_t75" style="width:104.25pt;height:36pt" o:ole="" fillcolor="window">
            <v:imagedata r:id="rId9" o:title=""/>
          </v:shape>
          <o:OLEObject Type="Embed" ProgID="Equation.3" ShapeID="_x0000_i1027" DrawAspect="Content" ObjectID="_1514704805" r:id="rId10"/>
        </w:object>
      </w:r>
      <w:r w:rsidRPr="00094862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094862">
        <w:rPr>
          <w:rFonts w:ascii="KZ Times New Roman" w:hAnsi="KZ Times New Roman"/>
          <w:sz w:val="28"/>
          <w:szCs w:val="28"/>
          <w:lang w:val="kk-KZ"/>
        </w:rPr>
        <w:tab/>
      </w:r>
      <w:r w:rsidRPr="00094862">
        <w:rPr>
          <w:rFonts w:ascii="KZ Times New Roman" w:hAnsi="KZ Times New Roman"/>
          <w:sz w:val="28"/>
          <w:szCs w:val="28"/>
          <w:lang w:val="kk-KZ"/>
        </w:rPr>
        <w:tab/>
        <w:t>(1.3)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Су жұту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4A7ACD">
        <w:rPr>
          <w:rFonts w:ascii="KZ Times New Roman" w:hAnsi="KZ Times New Roman"/>
          <w:i/>
          <w:sz w:val="28"/>
          <w:szCs w:val="28"/>
          <w:lang w:val="kk-KZ"/>
        </w:rPr>
        <w:t>W</w:t>
      </w:r>
      <w:r w:rsidRPr="004A7ACD">
        <w:rPr>
          <w:rFonts w:ascii="KZ Times New Roman" w:hAnsi="KZ Times New Roman"/>
          <w:sz w:val="28"/>
          <w:szCs w:val="28"/>
          <w:lang w:val="kk-KZ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материалдың су жұтуы және оның өз массасында ұстап  қалу қабілетімен сипатталады. Салмақтық 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W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 және көлемдік  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W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о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су жұту болып бөлінеді.  </w:t>
      </w:r>
    </w:p>
    <w:p w:rsidR="004A7ACD" w:rsidRPr="003F52E5" w:rsidRDefault="004A7ACD" w:rsidP="004A7ACD">
      <w:pPr>
        <w:tabs>
          <w:tab w:val="left" w:pos="2813"/>
        </w:tabs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         Салмақтық су жұту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(%)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материалдың массасы бойынша су жұтуы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m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материалдың абсолюттік  құрғақ күйдегі массасына қатынасы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m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:        </w:t>
      </w:r>
      <w:r w:rsidRPr="003F52E5">
        <w:rPr>
          <w:rFonts w:ascii="KZ Times New Roman" w:hAnsi="KZ Times New Roman"/>
          <w:position w:val="-28"/>
          <w:sz w:val="28"/>
          <w:szCs w:val="28"/>
        </w:rPr>
        <w:object w:dxaOrig="1660" w:dyaOrig="680">
          <v:shape id="_x0000_i1028" type="#_x0000_t75" style="width:83.25pt;height:33.75pt" o:ole="" fillcolor="window">
            <v:imagedata r:id="rId11" o:title=""/>
          </v:shape>
          <o:OLEObject Type="Embed" ProgID="Equation.3" ShapeID="_x0000_i1028" DrawAspect="Content" ObjectID="_1514704806" r:id="rId12"/>
        </w:objec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</w:r>
      <w:r w:rsidRPr="003F52E5">
        <w:rPr>
          <w:rFonts w:ascii="KZ Times New Roman" w:hAnsi="KZ Times New Roman"/>
          <w:sz w:val="28"/>
          <w:szCs w:val="28"/>
          <w:lang w:val="kk-KZ"/>
        </w:rPr>
        <w:tab/>
        <w:t>(1.4)</w:t>
      </w:r>
    </w:p>
    <w:p w:rsidR="004A7ACD" w:rsidRPr="003F52E5" w:rsidRDefault="004A7ACD" w:rsidP="004A7ACD">
      <w:pPr>
        <w:tabs>
          <w:tab w:val="left" w:pos="2813"/>
        </w:tabs>
        <w:ind w:firstLine="539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Көлемдік су жұту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(%)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материалдың массасы бойынша су жұтуы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m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/</w:t>
      </w:r>
      <w:r w:rsidRPr="003F52E5">
        <w:rPr>
          <w:rFonts w:ascii="KZ Times New Roman" w:hAnsi="KZ Times New Roman"/>
          <w:i/>
          <w:sz w:val="28"/>
          <w:szCs w:val="28"/>
          <w:lang w:val="en-US"/>
        </w:rPr>
        <w:t>ρ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в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 xml:space="preserve">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оның қаныққан күйдегі көлемінің қатынасы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V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2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: </w:t>
      </w:r>
      <w:r w:rsidRPr="003F52E5">
        <w:rPr>
          <w:rFonts w:ascii="KZ Times New Roman" w:hAnsi="KZ Times New Roman"/>
          <w:position w:val="-32"/>
          <w:sz w:val="28"/>
          <w:szCs w:val="28"/>
        </w:rPr>
        <w:object w:dxaOrig="2160" w:dyaOrig="760">
          <v:shape id="_x0000_i1029" type="#_x0000_t75" style="width:108pt;height:38.25pt" o:ole="" fillcolor="window">
            <v:imagedata r:id="rId13" o:title=""/>
          </v:shape>
          <o:OLEObject Type="Embed" ProgID="Equation.3" ShapeID="_x0000_i1029" DrawAspect="Content" ObjectID="_1514704807" r:id="rId14"/>
        </w:object>
      </w:r>
      <w:r w:rsidRPr="003F52E5">
        <w:rPr>
          <w:rFonts w:ascii="KZ Times New Roman" w:hAnsi="KZ Times New Roman"/>
          <w:sz w:val="28"/>
          <w:szCs w:val="28"/>
          <w:lang w:val="kk-KZ"/>
        </w:rPr>
        <w:tab/>
        <w:t>(1.5)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Ылғал бергіштігі – материалдың ылғал беру қабілеті. 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b/>
          <w:sz w:val="28"/>
          <w:szCs w:val="28"/>
          <w:lang w:val="kk-KZ"/>
        </w:rPr>
      </w:pPr>
      <w:r w:rsidRPr="003F52E5">
        <w:rPr>
          <w:rFonts w:ascii="KZ Times New Roman" w:hAnsi="KZ Times New Roman"/>
          <w:b/>
          <w:sz w:val="28"/>
          <w:szCs w:val="28"/>
          <w:lang w:val="kk-KZ"/>
        </w:rPr>
        <w:t>Материалдардың механикалық қасиеті.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Сығылу кезіндегі беріктік шегі 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Rсж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бұзушы күшті 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Р(Н)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үлгі қимасы ауданы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F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(см</w:t>
      </w:r>
      <w:r w:rsidRPr="003F52E5">
        <w:rPr>
          <w:rFonts w:ascii="KZ Times New Roman" w:hAnsi="KZ Times New Roman"/>
          <w:sz w:val="28"/>
          <w:szCs w:val="28"/>
          <w:vertAlign w:val="superscript"/>
          <w:lang w:val="kk-KZ"/>
        </w:rPr>
        <w:t>2</w:t>
      </w:r>
      <w:r w:rsidRPr="003F52E5">
        <w:rPr>
          <w:rFonts w:ascii="KZ Times New Roman" w:hAnsi="KZ Times New Roman"/>
          <w:sz w:val="28"/>
          <w:szCs w:val="28"/>
          <w:lang w:val="kk-KZ"/>
        </w:rPr>
        <w:t>) қатынасымен анықтайды.  Ол үлгі өлшемдеріне, жүктеме беру жылдам</w:t>
      </w:r>
      <w:r w:rsidRPr="00481D24">
        <w:rPr>
          <w:rFonts w:ascii="KZ Times New Roman" w:hAnsi="KZ Times New Roman"/>
          <w:sz w:val="28"/>
          <w:szCs w:val="28"/>
          <w:lang w:val="kk-KZ"/>
        </w:rPr>
        <w:t>д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ығына, үлгі формасына, ылғалдылыққа  байланысты болады. </w:t>
      </w:r>
    </w:p>
    <w:p w:rsidR="004A7ACD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Созылу  кезіндегі беріктік шегі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R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р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бұзушы күшті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Р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үлгі қимасының алғашқы ауданына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F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 қатынасымен анықтайды. 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  <w:lang w:val="kk-KZ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 xml:space="preserve"> Майысу кезіндегі беріктік шегі </w:t>
      </w:r>
      <w:r w:rsidRPr="003F52E5">
        <w:rPr>
          <w:rFonts w:ascii="KZ Times New Roman" w:hAnsi="KZ Times New Roman"/>
          <w:i/>
          <w:sz w:val="28"/>
          <w:szCs w:val="28"/>
          <w:lang w:val="kk-KZ"/>
        </w:rPr>
        <w:t>R</w:t>
      </w:r>
      <w:r w:rsidRPr="003F52E5">
        <w:rPr>
          <w:rFonts w:ascii="KZ Times New Roman" w:hAnsi="KZ Times New Roman"/>
          <w:i/>
          <w:sz w:val="28"/>
          <w:szCs w:val="28"/>
          <w:vertAlign w:val="subscript"/>
          <w:lang w:val="kk-KZ"/>
        </w:rPr>
        <w:t>изг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 – арнаулы дайындалған білікпен анықтайды.  </w:t>
      </w:r>
    </w:p>
    <w:p w:rsidR="004A7ACD" w:rsidRPr="003F52E5" w:rsidRDefault="004A7ACD" w:rsidP="004A7ACD">
      <w:pPr>
        <w:tabs>
          <w:tab w:val="left" w:pos="2813"/>
        </w:tabs>
        <w:ind w:firstLine="539"/>
        <w:jc w:val="both"/>
        <w:rPr>
          <w:rFonts w:ascii="KZ Times New Roman" w:hAnsi="KZ Times New Roman"/>
          <w:sz w:val="28"/>
          <w:szCs w:val="28"/>
        </w:rPr>
      </w:pPr>
      <w:r w:rsidRPr="003F52E5">
        <w:rPr>
          <w:rFonts w:ascii="KZ Times New Roman" w:hAnsi="KZ Times New Roman"/>
          <w:sz w:val="28"/>
          <w:szCs w:val="28"/>
          <w:lang w:val="kk-KZ"/>
        </w:rPr>
        <w:t>Қатаңдық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>аздаған серпімді деформация беретін материалдың қасиеті</w:t>
      </w:r>
      <w:r w:rsidRPr="003F52E5">
        <w:rPr>
          <w:rFonts w:ascii="KZ Times New Roman" w:hAnsi="KZ Times New Roman"/>
          <w:sz w:val="28"/>
          <w:szCs w:val="28"/>
        </w:rPr>
        <w:t>.</w:t>
      </w:r>
    </w:p>
    <w:p w:rsidR="009C567F" w:rsidRDefault="004A7ACD" w:rsidP="004A7ACD">
      <w:r w:rsidRPr="003F52E5">
        <w:rPr>
          <w:rFonts w:ascii="KZ Times New Roman" w:hAnsi="KZ Times New Roman"/>
          <w:sz w:val="28"/>
          <w:szCs w:val="28"/>
          <w:lang w:val="kk-KZ"/>
        </w:rPr>
        <w:t>Қаттылық</w:t>
      </w:r>
      <w:r w:rsidRPr="003F52E5">
        <w:rPr>
          <w:rFonts w:ascii="KZ Times New Roman" w:hAnsi="KZ Times New Roman"/>
          <w:sz w:val="28"/>
          <w:szCs w:val="28"/>
        </w:rPr>
        <w:t xml:space="preserve"> – </w:t>
      </w:r>
      <w:r w:rsidRPr="003F52E5">
        <w:rPr>
          <w:rFonts w:ascii="KZ Times New Roman" w:hAnsi="KZ Times New Roman"/>
          <w:sz w:val="28"/>
          <w:szCs w:val="28"/>
          <w:lang w:val="kk-KZ"/>
        </w:rPr>
        <w:t xml:space="preserve">болат шарикті тұрақты жүктеме астында оған қарсылық көрсететін материалдың </w:t>
      </w:r>
      <w:r w:rsidRPr="003F52E5">
        <w:rPr>
          <w:rFonts w:ascii="KZ Times New Roman" w:hAnsi="KZ Times New Roman"/>
          <w:sz w:val="28"/>
          <w:szCs w:val="28"/>
        </w:rPr>
        <w:t xml:space="preserve">(металл, бетон, </w:t>
      </w:r>
      <w:r w:rsidRPr="003F52E5">
        <w:rPr>
          <w:rFonts w:ascii="KZ Times New Roman" w:hAnsi="KZ Times New Roman"/>
          <w:sz w:val="28"/>
          <w:szCs w:val="28"/>
          <w:lang w:val="kk-KZ"/>
        </w:rPr>
        <w:t>ағаштар</w:t>
      </w:r>
      <w:r w:rsidRPr="003F52E5">
        <w:rPr>
          <w:rFonts w:ascii="KZ Times New Roman" w:hAnsi="KZ Times New Roman"/>
          <w:sz w:val="28"/>
          <w:szCs w:val="28"/>
        </w:rPr>
        <w:t xml:space="preserve">) </w:t>
      </w:r>
      <w:r w:rsidRPr="003F52E5">
        <w:rPr>
          <w:rFonts w:ascii="KZ Times New Roman" w:hAnsi="KZ Times New Roman"/>
          <w:sz w:val="28"/>
          <w:szCs w:val="28"/>
          <w:lang w:val="kk-KZ"/>
        </w:rPr>
        <w:t>қабілеті</w:t>
      </w:r>
      <w:r w:rsidRPr="003F52E5">
        <w:rPr>
          <w:rFonts w:ascii="KZ Times New Roman" w:hAnsi="KZ Times New Roman"/>
          <w:sz w:val="28"/>
          <w:szCs w:val="28"/>
        </w:rPr>
        <w:t>.</w:t>
      </w:r>
    </w:p>
    <w:sectPr w:rsidR="009C5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72E"/>
    <w:rsid w:val="004A7ACD"/>
    <w:rsid w:val="005F572E"/>
    <w:rsid w:val="009C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A7ACD"/>
    <w:pPr>
      <w:keepNext/>
      <w:jc w:val="center"/>
      <w:outlineLvl w:val="0"/>
    </w:pPr>
    <w:rPr>
      <w:b/>
      <w:bCs/>
      <w:sz w:val="32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7ACD"/>
    <w:rPr>
      <w:rFonts w:ascii="Times New Roman" w:eastAsia="Times New Roman" w:hAnsi="Times New Roman" w:cs="Times New Roman"/>
      <w:b/>
      <w:bCs/>
      <w:sz w:val="32"/>
      <w:szCs w:val="24"/>
      <w:u w:val="single"/>
      <w:lang w:eastAsia="ru-RU"/>
    </w:rPr>
  </w:style>
  <w:style w:type="paragraph" w:styleId="a3">
    <w:name w:val="Body Text Indent"/>
    <w:basedOn w:val="a"/>
    <w:link w:val="a4"/>
    <w:rsid w:val="004A7AC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4A7AC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A7ACD"/>
    <w:pPr>
      <w:keepNext/>
      <w:jc w:val="center"/>
      <w:outlineLvl w:val="0"/>
    </w:pPr>
    <w:rPr>
      <w:b/>
      <w:bCs/>
      <w:sz w:val="32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A7ACD"/>
    <w:rPr>
      <w:rFonts w:ascii="Times New Roman" w:eastAsia="Times New Roman" w:hAnsi="Times New Roman" w:cs="Times New Roman"/>
      <w:b/>
      <w:bCs/>
      <w:sz w:val="32"/>
      <w:szCs w:val="24"/>
      <w:u w:val="single"/>
      <w:lang w:eastAsia="ru-RU"/>
    </w:rPr>
  </w:style>
  <w:style w:type="paragraph" w:styleId="a3">
    <w:name w:val="Body Text Indent"/>
    <w:basedOn w:val="a"/>
    <w:link w:val="a4"/>
    <w:rsid w:val="004A7ACD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4A7AC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577</Words>
  <Characters>3291</Characters>
  <Application>Microsoft Office Word</Application>
  <DocSecurity>0</DocSecurity>
  <Lines>27</Lines>
  <Paragraphs>7</Paragraphs>
  <ScaleCrop>false</ScaleCrop>
  <Company/>
  <LinksUpToDate>false</LinksUpToDate>
  <CharactersWithSpaces>3861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Бакытжан Сапарбаев</dc:creator>
  <cp:keywords/>
  <dc:description/>
  <cp:lastModifiedBy>Бакытжан Сапарбаев</cp:lastModifiedBy>
  <cp:revision>2</cp:revision>
  <dcterms:created xsi:type="dcterms:W3CDTF">2016-01-19T04:33:00Z</dcterms:created>
  <dcterms:modified xsi:type="dcterms:W3CDTF">2016-01-19T04:34:00Z</dcterms:modified>
</cp:coreProperties>
</file>